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3014F3" w14:paraId="12FE9FDD" w14:textId="77777777" w:rsidTr="003014F3">
        <w:tc>
          <w:tcPr>
            <w:tcW w:w="2689" w:type="dxa"/>
          </w:tcPr>
          <w:p w14:paraId="064FBEE6" w14:textId="02DDBBC0" w:rsidR="003014F3" w:rsidRDefault="003014F3" w:rsidP="003014F3">
            <w:pPr>
              <w:rPr>
                <w:lang w:val="en-US"/>
              </w:rPr>
            </w:pPr>
            <w:r>
              <w:rPr>
                <w:noProof/>
                <w:lang w:val="en-US"/>
              </w:rPr>
              <w:drawing>
                <wp:inline distT="0" distB="0" distL="0" distR="0" wp14:anchorId="0F786382" wp14:editId="12E30953">
                  <wp:extent cx="1354927" cy="1857154"/>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1145517-kyndlova-olga.jpg"/>
                          <pic:cNvPicPr/>
                        </pic:nvPicPr>
                        <pic:blipFill>
                          <a:blip r:embed="rId4"/>
                          <a:stretch>
                            <a:fillRect/>
                          </a:stretch>
                        </pic:blipFill>
                        <pic:spPr>
                          <a:xfrm>
                            <a:off x="0" y="0"/>
                            <a:ext cx="1368376" cy="1875588"/>
                          </a:xfrm>
                          <a:prstGeom prst="rect">
                            <a:avLst/>
                          </a:prstGeom>
                        </pic:spPr>
                      </pic:pic>
                    </a:graphicData>
                  </a:graphic>
                </wp:inline>
              </w:drawing>
            </w:r>
          </w:p>
        </w:tc>
        <w:tc>
          <w:tcPr>
            <w:tcW w:w="6661" w:type="dxa"/>
          </w:tcPr>
          <w:p w14:paraId="0F1AEEBA" w14:textId="77777777" w:rsidR="003014F3" w:rsidRDefault="003014F3" w:rsidP="003014F3">
            <w:pPr>
              <w:rPr>
                <w:rFonts w:ascii="din" w:eastAsia="Times New Roman" w:hAnsi="din" w:cs="Times New Roman"/>
                <w:color w:val="333333"/>
                <w:sz w:val="27"/>
                <w:szCs w:val="27"/>
                <w:shd w:val="clear" w:color="auto" w:fill="FFFFFF"/>
                <w:lang w:val="en-US" w:eastAsia="zh-CN"/>
              </w:rPr>
            </w:pPr>
          </w:p>
          <w:p w14:paraId="4D36F184" w14:textId="77777777" w:rsidR="003014F3" w:rsidRDefault="003014F3" w:rsidP="003014F3">
            <w:pPr>
              <w:rPr>
                <w:rFonts w:ascii="din" w:eastAsia="Times New Roman" w:hAnsi="din" w:cs="Times New Roman"/>
                <w:color w:val="333333"/>
                <w:sz w:val="27"/>
                <w:szCs w:val="27"/>
                <w:shd w:val="clear" w:color="auto" w:fill="FFFFFF"/>
                <w:lang w:val="en-US" w:eastAsia="zh-CN"/>
              </w:rPr>
            </w:pPr>
          </w:p>
          <w:p w14:paraId="4D18B220" w14:textId="77777777" w:rsidR="003014F3" w:rsidRDefault="003014F3" w:rsidP="003014F3">
            <w:pPr>
              <w:rPr>
                <w:rFonts w:ascii="din" w:eastAsia="Times New Roman" w:hAnsi="din" w:cs="Times New Roman"/>
                <w:color w:val="333333"/>
                <w:sz w:val="27"/>
                <w:szCs w:val="27"/>
                <w:shd w:val="clear" w:color="auto" w:fill="FFFFFF"/>
                <w:lang w:val="en-US" w:eastAsia="zh-CN"/>
              </w:rPr>
            </w:pPr>
          </w:p>
          <w:p w14:paraId="3C5B3B4C" w14:textId="4FDC2F8A" w:rsidR="003014F3" w:rsidRDefault="003014F3" w:rsidP="003014F3">
            <w:pPr>
              <w:rPr>
                <w:lang w:val="en-US"/>
              </w:rPr>
            </w:pPr>
            <w:bookmarkStart w:id="0" w:name="_GoBack"/>
            <w:bookmarkEnd w:id="0"/>
            <w:r w:rsidRPr="00614BDF">
              <w:rPr>
                <w:rFonts w:ascii="din" w:eastAsia="Times New Roman" w:hAnsi="din" w:cs="Times New Roman"/>
                <w:color w:val="333333"/>
                <w:sz w:val="27"/>
                <w:szCs w:val="27"/>
                <w:shd w:val="clear" w:color="auto" w:fill="FFFFFF"/>
                <w:lang w:val="en-US" w:eastAsia="zh-CN"/>
              </w:rPr>
              <w:t xml:space="preserve">Olga </w:t>
            </w:r>
            <w:proofErr w:type="spellStart"/>
            <w:r w:rsidRPr="00614BDF">
              <w:rPr>
                <w:rFonts w:ascii="din" w:eastAsia="Times New Roman" w:hAnsi="din" w:cs="Times New Roman"/>
                <w:color w:val="333333"/>
                <w:sz w:val="27"/>
                <w:szCs w:val="27"/>
                <w:shd w:val="clear" w:color="auto" w:fill="FFFFFF"/>
                <w:lang w:val="en-US" w:eastAsia="zh-CN"/>
              </w:rPr>
              <w:t>Kyndlová</w:t>
            </w:r>
            <w:proofErr w:type="spellEnd"/>
            <w:r w:rsidRPr="00614BDF">
              <w:rPr>
                <w:rFonts w:ascii="din" w:eastAsia="Times New Roman" w:hAnsi="din" w:cs="Times New Roman"/>
                <w:color w:val="333333"/>
                <w:sz w:val="27"/>
                <w:szCs w:val="27"/>
                <w:shd w:val="clear" w:color="auto" w:fill="FFFFFF"/>
                <w:lang w:val="en-US" w:eastAsia="zh-CN"/>
              </w:rPr>
              <w:t xml:space="preserve"> graduated in classical dance at the Conservatory in Bratislava and dance pedagogy at HAMU in Prague. She danced at the SND in Bratislava, at the State Theater in Ostrava, at the </w:t>
            </w:r>
            <w:proofErr w:type="spellStart"/>
            <w:r w:rsidRPr="00614BDF">
              <w:rPr>
                <w:rFonts w:ascii="din" w:eastAsia="Times New Roman" w:hAnsi="din" w:cs="Times New Roman"/>
                <w:color w:val="333333"/>
                <w:sz w:val="27"/>
                <w:szCs w:val="27"/>
                <w:shd w:val="clear" w:color="auto" w:fill="FFFFFF"/>
                <w:lang w:val="en-US" w:eastAsia="zh-CN"/>
              </w:rPr>
              <w:t>Karlín</w:t>
            </w:r>
            <w:proofErr w:type="spellEnd"/>
            <w:r w:rsidRPr="00614BDF">
              <w:rPr>
                <w:rFonts w:ascii="din" w:eastAsia="Times New Roman" w:hAnsi="din" w:cs="Times New Roman"/>
                <w:color w:val="333333"/>
                <w:sz w:val="27"/>
                <w:szCs w:val="27"/>
                <w:shd w:val="clear" w:color="auto" w:fill="FFFFFF"/>
                <w:lang w:val="en-US" w:eastAsia="zh-CN"/>
              </w:rPr>
              <w:t xml:space="preserve"> Music Theater, at the National Theater in Prague and has been a member of the ballet ensemble since the establishment of the Prague State Opera in 1992. </w:t>
            </w:r>
          </w:p>
        </w:tc>
      </w:tr>
    </w:tbl>
    <w:p w14:paraId="68F03586" w14:textId="7340E1A1" w:rsidR="003014F3" w:rsidRPr="00614BDF" w:rsidRDefault="003014F3" w:rsidP="003014F3">
      <w:pPr>
        <w:jc w:val="both"/>
        <w:rPr>
          <w:rFonts w:ascii="Times New Roman" w:eastAsia="Times New Roman" w:hAnsi="Times New Roman" w:cs="Times New Roman"/>
          <w:sz w:val="24"/>
          <w:szCs w:val="24"/>
          <w:lang w:val="en-US" w:eastAsia="zh-CN"/>
        </w:rPr>
      </w:pPr>
      <w:r w:rsidRPr="00614BDF">
        <w:rPr>
          <w:rFonts w:ascii="din" w:eastAsia="Times New Roman" w:hAnsi="din" w:cs="Times New Roman"/>
          <w:color w:val="333333"/>
          <w:sz w:val="27"/>
          <w:szCs w:val="27"/>
          <w:shd w:val="clear" w:color="auto" w:fill="FFFFFF"/>
          <w:lang w:val="en-US" w:eastAsia="zh-CN"/>
        </w:rPr>
        <w:t xml:space="preserve">In the years 1998-2000 she taught at the 1st private dance conservatory in Prague. She participated in the establishment of the Ballet School at the Prague State Opera (formerly the SOP Ballet Preparation), which she has been leading since 1995. Since 2000 she has been working as an assistant director at the Prague State Opera, where she had the opportunity to collaborate with many important Czech and foreign directors: </w:t>
      </w:r>
      <w:proofErr w:type="spellStart"/>
      <w:r w:rsidRPr="00614BDF">
        <w:rPr>
          <w:rFonts w:ascii="din" w:eastAsia="Times New Roman" w:hAnsi="din" w:cs="Times New Roman"/>
          <w:color w:val="333333"/>
          <w:sz w:val="27"/>
          <w:szCs w:val="27"/>
          <w:shd w:val="clear" w:color="auto" w:fill="FFFFFF"/>
          <w:lang w:val="en-US" w:eastAsia="zh-CN"/>
        </w:rPr>
        <w:t>Troška</w:t>
      </w:r>
      <w:proofErr w:type="spellEnd"/>
      <w:r w:rsidRPr="00614BDF">
        <w:rPr>
          <w:rFonts w:ascii="din" w:eastAsia="Times New Roman" w:hAnsi="din" w:cs="Times New Roman"/>
          <w:color w:val="333333"/>
          <w:sz w:val="27"/>
          <w:szCs w:val="27"/>
          <w:shd w:val="clear" w:color="auto" w:fill="FFFFFF"/>
          <w:lang w:val="en-US" w:eastAsia="zh-CN"/>
        </w:rPr>
        <w:t xml:space="preserve"> - G. Bizet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Carmen</w:t>
      </w:r>
      <w:r w:rsidRPr="00614BDF">
        <w:rPr>
          <w:rFonts w:ascii="din" w:eastAsia="Times New Roman" w:hAnsi="din" w:cs="Times New Roman"/>
          <w:color w:val="333333"/>
          <w:sz w:val="27"/>
          <w:szCs w:val="27"/>
          <w:shd w:val="clear" w:color="auto" w:fill="FFFFFF"/>
          <w:lang w:val="en-US" w:eastAsia="zh-CN"/>
        </w:rPr>
        <w:t xml:space="preserve"> (2004), A. </w:t>
      </w:r>
      <w:proofErr w:type="spellStart"/>
      <w:r w:rsidRPr="00614BDF">
        <w:rPr>
          <w:rFonts w:ascii="din" w:eastAsia="Times New Roman" w:hAnsi="din" w:cs="Times New Roman"/>
          <w:color w:val="333333"/>
          <w:sz w:val="27"/>
          <w:szCs w:val="27"/>
          <w:shd w:val="clear" w:color="auto" w:fill="FFFFFF"/>
          <w:lang w:val="en-US" w:eastAsia="zh-CN"/>
        </w:rPr>
        <w:t>Dvořák</w:t>
      </w:r>
      <w:proofErr w:type="spellEnd"/>
      <w:r w:rsidRPr="00614BDF">
        <w:rPr>
          <w:rFonts w:ascii="din" w:eastAsia="Times New Roman" w:hAnsi="din" w:cs="Times New Roman"/>
          <w:color w:val="333333"/>
          <w:sz w:val="27"/>
          <w:szCs w:val="27"/>
          <w:shd w:val="clear" w:color="auto" w:fill="FFFFFF"/>
          <w:lang w:val="en-US" w:eastAsia="zh-CN"/>
        </w:rPr>
        <w:t xml:space="preserve">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Rusalka</w:t>
      </w:r>
      <w:proofErr w:type="spellEnd"/>
      <w:r w:rsidRPr="00614BDF">
        <w:rPr>
          <w:rFonts w:ascii="din" w:eastAsia="Times New Roman" w:hAnsi="din" w:cs="Times New Roman"/>
          <w:color w:val="333333"/>
          <w:sz w:val="27"/>
          <w:szCs w:val="27"/>
          <w:shd w:val="clear" w:color="auto" w:fill="FFFFFF"/>
          <w:lang w:val="en-US" w:eastAsia="zh-CN"/>
        </w:rPr>
        <w:t xml:space="preserve"> (2005), J. </w:t>
      </w:r>
      <w:proofErr w:type="spellStart"/>
      <w:r w:rsidRPr="00614BDF">
        <w:rPr>
          <w:rFonts w:ascii="din" w:eastAsia="Times New Roman" w:hAnsi="din" w:cs="Times New Roman"/>
          <w:color w:val="333333"/>
          <w:sz w:val="27"/>
          <w:szCs w:val="27"/>
          <w:shd w:val="clear" w:color="auto" w:fill="FFFFFF"/>
          <w:lang w:val="en-US" w:eastAsia="zh-CN"/>
        </w:rPr>
        <w:t>Nekvasil</w:t>
      </w:r>
      <w:proofErr w:type="spellEnd"/>
      <w:r w:rsidRPr="00614BDF">
        <w:rPr>
          <w:rFonts w:ascii="din" w:eastAsia="Times New Roman" w:hAnsi="din" w:cs="Times New Roman"/>
          <w:color w:val="333333"/>
          <w:sz w:val="27"/>
          <w:szCs w:val="27"/>
          <w:shd w:val="clear" w:color="auto" w:fill="FFFFFF"/>
          <w:lang w:val="en-US" w:eastAsia="zh-CN"/>
        </w:rPr>
        <w:t xml:space="preserve"> - E. </w:t>
      </w:r>
      <w:proofErr w:type="spellStart"/>
      <w:r w:rsidRPr="00614BDF">
        <w:rPr>
          <w:rFonts w:ascii="din" w:eastAsia="Times New Roman" w:hAnsi="din" w:cs="Times New Roman"/>
          <w:color w:val="333333"/>
          <w:sz w:val="27"/>
          <w:szCs w:val="27"/>
          <w:shd w:val="clear" w:color="auto" w:fill="FFFFFF"/>
          <w:lang w:val="en-US" w:eastAsia="zh-CN"/>
        </w:rPr>
        <w:t>Viklický</w:t>
      </w:r>
      <w:proofErr w:type="spellEnd"/>
      <w:r w:rsidRPr="00614BDF">
        <w:rPr>
          <w:rFonts w:ascii="din" w:eastAsia="Times New Roman" w:hAnsi="din" w:cs="Times New Roman"/>
          <w:color w:val="333333"/>
          <w:sz w:val="27"/>
          <w:szCs w:val="27"/>
          <w:shd w:val="clear" w:color="auto" w:fill="FFFFFF"/>
          <w:lang w:val="en-US" w:eastAsia="zh-CN"/>
        </w:rPr>
        <w:t xml:space="preserve">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Faidra</w:t>
      </w:r>
      <w:proofErr w:type="spellEnd"/>
      <w:r w:rsidRPr="00614BDF">
        <w:rPr>
          <w:rFonts w:ascii="din" w:eastAsia="Times New Roman" w:hAnsi="din" w:cs="Times New Roman"/>
          <w:color w:val="333333"/>
          <w:sz w:val="27"/>
          <w:szCs w:val="27"/>
          <w:shd w:val="clear" w:color="auto" w:fill="FFFFFF"/>
          <w:lang w:val="en-US" w:eastAsia="zh-CN"/>
        </w:rPr>
        <w:t xml:space="preserve"> (2000), A. </w:t>
      </w:r>
      <w:proofErr w:type="spellStart"/>
      <w:r w:rsidRPr="00614BDF">
        <w:rPr>
          <w:rFonts w:ascii="din" w:eastAsia="Times New Roman" w:hAnsi="din" w:cs="Times New Roman"/>
          <w:color w:val="333333"/>
          <w:sz w:val="27"/>
          <w:szCs w:val="27"/>
          <w:shd w:val="clear" w:color="auto" w:fill="FFFFFF"/>
          <w:lang w:val="en-US" w:eastAsia="zh-CN"/>
        </w:rPr>
        <w:t>Zemlinsky</w:t>
      </w:r>
      <w:proofErr w:type="spellEnd"/>
      <w:r w:rsidRPr="00614BDF">
        <w:rPr>
          <w:rFonts w:ascii="din" w:eastAsia="Times New Roman" w:hAnsi="din" w:cs="Times New Roman"/>
          <w:color w:val="333333"/>
          <w:sz w:val="27"/>
          <w:szCs w:val="27"/>
          <w:shd w:val="clear" w:color="auto" w:fill="FFFFFF"/>
          <w:lang w:val="en-US" w:eastAsia="zh-CN"/>
        </w:rPr>
        <w:t xml:space="preserve">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Es</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 war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einmal</w:t>
      </w:r>
      <w:proofErr w:type="spellEnd"/>
      <w:r w:rsidRPr="00614BDF">
        <w:rPr>
          <w:rFonts w:ascii="din" w:eastAsia="Times New Roman" w:hAnsi="din" w:cs="Times New Roman"/>
          <w:color w:val="333333"/>
          <w:sz w:val="27"/>
          <w:szCs w:val="27"/>
          <w:shd w:val="clear" w:color="auto" w:fill="FFFFFF"/>
          <w:lang w:val="en-US" w:eastAsia="zh-CN"/>
        </w:rPr>
        <w:t> (2000), K. Weiss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Polish Jew</w:t>
      </w:r>
      <w:r w:rsidRPr="00614BDF">
        <w:rPr>
          <w:rFonts w:ascii="din" w:eastAsia="Times New Roman" w:hAnsi="din" w:cs="Times New Roman"/>
          <w:color w:val="333333"/>
          <w:sz w:val="27"/>
          <w:szCs w:val="27"/>
          <w:shd w:val="clear" w:color="auto" w:fill="FFFFFF"/>
          <w:lang w:val="en-US" w:eastAsia="zh-CN"/>
        </w:rPr>
        <w:t> (2001), T. Madsen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Circus Terra</w:t>
      </w:r>
      <w:r w:rsidRPr="00614BDF">
        <w:rPr>
          <w:rFonts w:ascii="din" w:eastAsia="Times New Roman" w:hAnsi="din" w:cs="Times New Roman"/>
          <w:color w:val="333333"/>
          <w:sz w:val="27"/>
          <w:szCs w:val="27"/>
          <w:shd w:val="clear" w:color="auto" w:fill="FFFFFF"/>
          <w:lang w:val="en-US" w:eastAsia="zh-CN"/>
        </w:rPr>
        <w:t xml:space="preserve"> (2002) </w:t>
      </w:r>
      <w:proofErr w:type="spellStart"/>
      <w:r w:rsidRPr="00614BDF">
        <w:rPr>
          <w:rFonts w:ascii="din" w:eastAsia="Times New Roman" w:hAnsi="din" w:cs="Times New Roman"/>
          <w:color w:val="333333"/>
          <w:sz w:val="27"/>
          <w:szCs w:val="27"/>
          <w:shd w:val="clear" w:color="auto" w:fill="FFFFFF"/>
          <w:lang w:val="en-US" w:eastAsia="zh-CN"/>
        </w:rPr>
        <w:t>J.Massenet</w:t>
      </w:r>
      <w:proofErr w:type="spellEnd"/>
      <w:r w:rsidRPr="00614BDF">
        <w:rPr>
          <w:rFonts w:ascii="din" w:eastAsia="Times New Roman" w:hAnsi="din" w:cs="Times New Roman"/>
          <w:color w:val="333333"/>
          <w:sz w:val="27"/>
          <w:szCs w:val="27"/>
          <w:shd w:val="clear" w:color="auto" w:fill="FFFFFF"/>
          <w:lang w:val="en-US" w:eastAsia="zh-CN"/>
        </w:rPr>
        <w:t xml:space="preserve">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Don Quixote</w:t>
      </w:r>
      <w:r w:rsidRPr="00614BDF">
        <w:rPr>
          <w:rFonts w:ascii="din" w:eastAsia="Times New Roman" w:hAnsi="din" w:cs="Times New Roman"/>
          <w:color w:val="333333"/>
          <w:sz w:val="27"/>
          <w:szCs w:val="27"/>
          <w:shd w:val="clear" w:color="auto" w:fill="FFFFFF"/>
          <w:lang w:val="en-US" w:eastAsia="zh-CN"/>
        </w:rPr>
        <w:t xml:space="preserve"> (2010), L. </w:t>
      </w:r>
      <w:proofErr w:type="spellStart"/>
      <w:r w:rsidRPr="00614BDF">
        <w:rPr>
          <w:rFonts w:ascii="din" w:eastAsia="Times New Roman" w:hAnsi="din" w:cs="Times New Roman"/>
          <w:color w:val="333333"/>
          <w:sz w:val="27"/>
          <w:szCs w:val="27"/>
          <w:shd w:val="clear" w:color="auto" w:fill="FFFFFF"/>
          <w:lang w:val="en-US" w:eastAsia="zh-CN"/>
        </w:rPr>
        <w:t>Bělohradská</w:t>
      </w:r>
      <w:proofErr w:type="spellEnd"/>
      <w:r w:rsidRPr="00614BDF">
        <w:rPr>
          <w:rFonts w:ascii="din" w:eastAsia="Times New Roman" w:hAnsi="din" w:cs="Times New Roman"/>
          <w:color w:val="333333"/>
          <w:sz w:val="27"/>
          <w:szCs w:val="27"/>
          <w:shd w:val="clear" w:color="auto" w:fill="FFFFFF"/>
          <w:lang w:val="en-US" w:eastAsia="zh-CN"/>
        </w:rPr>
        <w:t xml:space="preserve"> - F. Poulenc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La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Voix</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Humaine</w:t>
      </w:r>
      <w:proofErr w:type="spellEnd"/>
      <w:r w:rsidRPr="00614BDF">
        <w:rPr>
          <w:rFonts w:ascii="din" w:eastAsia="Times New Roman" w:hAnsi="din" w:cs="Times New Roman"/>
          <w:color w:val="333333"/>
          <w:sz w:val="27"/>
          <w:szCs w:val="27"/>
          <w:shd w:val="clear" w:color="auto" w:fill="FFFFFF"/>
          <w:lang w:val="en-US" w:eastAsia="zh-CN"/>
        </w:rPr>
        <w:t xml:space="preserve"> (2000 ), K. </w:t>
      </w:r>
      <w:proofErr w:type="spellStart"/>
      <w:r w:rsidRPr="00614BDF">
        <w:rPr>
          <w:rFonts w:ascii="din" w:eastAsia="Times New Roman" w:hAnsi="din" w:cs="Times New Roman"/>
          <w:color w:val="333333"/>
          <w:sz w:val="27"/>
          <w:szCs w:val="27"/>
          <w:shd w:val="clear" w:color="auto" w:fill="FFFFFF"/>
          <w:lang w:val="en-US" w:eastAsia="zh-CN"/>
        </w:rPr>
        <w:t>Štaubertová</w:t>
      </w:r>
      <w:proofErr w:type="spellEnd"/>
      <w:r w:rsidRPr="00614BDF">
        <w:rPr>
          <w:rFonts w:ascii="din" w:eastAsia="Times New Roman" w:hAnsi="din" w:cs="Times New Roman"/>
          <w:color w:val="333333"/>
          <w:sz w:val="27"/>
          <w:szCs w:val="27"/>
          <w:shd w:val="clear" w:color="auto" w:fill="FFFFFF"/>
          <w:lang w:val="en-US" w:eastAsia="zh-CN"/>
        </w:rPr>
        <w:t xml:space="preserve">-Sturm - A. </w:t>
      </w:r>
      <w:proofErr w:type="spellStart"/>
      <w:r w:rsidRPr="00614BDF">
        <w:rPr>
          <w:rFonts w:ascii="din" w:eastAsia="Times New Roman" w:hAnsi="din" w:cs="Times New Roman"/>
          <w:color w:val="333333"/>
          <w:sz w:val="27"/>
          <w:szCs w:val="27"/>
          <w:shd w:val="clear" w:color="auto" w:fill="FFFFFF"/>
          <w:lang w:val="en-US" w:eastAsia="zh-CN"/>
        </w:rPr>
        <w:t>Schönberg</w:t>
      </w:r>
      <w:proofErr w:type="spellEnd"/>
      <w:r w:rsidRPr="00614BDF">
        <w:rPr>
          <w:rFonts w:ascii="din" w:eastAsia="Times New Roman" w:hAnsi="din" w:cs="Times New Roman"/>
          <w:color w:val="333333"/>
          <w:sz w:val="27"/>
          <w:szCs w:val="27"/>
          <w:shd w:val="clear" w:color="auto" w:fill="FFFFFF"/>
          <w:lang w:val="en-US" w:eastAsia="zh-CN"/>
        </w:rPr>
        <w:t xml:space="preserve">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Erwartung</w:t>
      </w:r>
      <w:proofErr w:type="spellEnd"/>
      <w:r w:rsidRPr="00614BDF">
        <w:rPr>
          <w:rFonts w:ascii="din" w:eastAsia="Times New Roman" w:hAnsi="din" w:cs="Times New Roman"/>
          <w:color w:val="333333"/>
          <w:sz w:val="27"/>
          <w:szCs w:val="27"/>
          <w:shd w:val="clear" w:color="auto" w:fill="FFFFFF"/>
          <w:lang w:val="en-US" w:eastAsia="zh-CN"/>
        </w:rPr>
        <w:t xml:space="preserve"> (2000), P. </w:t>
      </w:r>
      <w:proofErr w:type="spellStart"/>
      <w:r w:rsidRPr="00614BDF">
        <w:rPr>
          <w:rFonts w:ascii="din" w:eastAsia="Times New Roman" w:hAnsi="din" w:cs="Times New Roman"/>
          <w:color w:val="333333"/>
          <w:sz w:val="27"/>
          <w:szCs w:val="27"/>
          <w:shd w:val="clear" w:color="auto" w:fill="FFFFFF"/>
          <w:lang w:val="en-US" w:eastAsia="zh-CN"/>
        </w:rPr>
        <w:t>Tyc</w:t>
      </w:r>
      <w:proofErr w:type="spellEnd"/>
      <w:r w:rsidRPr="00614BDF">
        <w:rPr>
          <w:rFonts w:ascii="din" w:eastAsia="Times New Roman" w:hAnsi="din" w:cs="Times New Roman"/>
          <w:color w:val="333333"/>
          <w:sz w:val="27"/>
          <w:szCs w:val="27"/>
          <w:shd w:val="clear" w:color="auto" w:fill="FFFFFF"/>
          <w:lang w:val="en-US" w:eastAsia="zh-CN"/>
        </w:rPr>
        <w:t xml:space="preserve"> - WA Mozart, G. Gazzaniga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Don Giovanni</w:t>
      </w:r>
      <w:r w:rsidRPr="00614BDF">
        <w:rPr>
          <w:rFonts w:ascii="din" w:eastAsia="Times New Roman" w:hAnsi="din" w:cs="Times New Roman"/>
          <w:color w:val="333333"/>
          <w:sz w:val="27"/>
          <w:szCs w:val="27"/>
          <w:shd w:val="clear" w:color="auto" w:fill="FFFFFF"/>
          <w:lang w:val="en-US" w:eastAsia="zh-CN"/>
        </w:rPr>
        <w:t xml:space="preserve"> (2001), J. </w:t>
      </w:r>
      <w:proofErr w:type="spellStart"/>
      <w:r w:rsidRPr="00614BDF">
        <w:rPr>
          <w:rFonts w:ascii="din" w:eastAsia="Times New Roman" w:hAnsi="din" w:cs="Times New Roman"/>
          <w:color w:val="333333"/>
          <w:sz w:val="27"/>
          <w:szCs w:val="27"/>
          <w:shd w:val="clear" w:color="auto" w:fill="FFFFFF"/>
          <w:lang w:val="en-US" w:eastAsia="zh-CN"/>
        </w:rPr>
        <w:t>Gillar</w:t>
      </w:r>
      <w:proofErr w:type="spellEnd"/>
      <w:r w:rsidRPr="00614BDF">
        <w:rPr>
          <w:rFonts w:ascii="din" w:eastAsia="Times New Roman" w:hAnsi="din" w:cs="Times New Roman"/>
          <w:color w:val="333333"/>
          <w:sz w:val="27"/>
          <w:szCs w:val="27"/>
          <w:shd w:val="clear" w:color="auto" w:fill="FFFFFF"/>
          <w:lang w:val="en-US" w:eastAsia="zh-CN"/>
        </w:rPr>
        <w:t xml:space="preserve"> - S. Joplin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Treemonisha</w:t>
      </w:r>
      <w:proofErr w:type="spellEnd"/>
      <w:r w:rsidRPr="00614BDF">
        <w:rPr>
          <w:rFonts w:ascii="din" w:eastAsia="Times New Roman" w:hAnsi="din" w:cs="Times New Roman"/>
          <w:color w:val="333333"/>
          <w:sz w:val="27"/>
          <w:szCs w:val="27"/>
          <w:shd w:val="clear" w:color="auto" w:fill="FFFFFF"/>
          <w:lang w:val="en-US" w:eastAsia="zh-CN"/>
        </w:rPr>
        <w:t xml:space="preserve"> (2003), M. </w:t>
      </w:r>
      <w:proofErr w:type="spellStart"/>
      <w:r w:rsidRPr="00614BDF">
        <w:rPr>
          <w:rFonts w:ascii="din" w:eastAsia="Times New Roman" w:hAnsi="din" w:cs="Times New Roman"/>
          <w:color w:val="333333"/>
          <w:sz w:val="27"/>
          <w:szCs w:val="27"/>
          <w:shd w:val="clear" w:color="auto" w:fill="FFFFFF"/>
          <w:lang w:val="en-US" w:eastAsia="zh-CN"/>
        </w:rPr>
        <w:t>Tarant</w:t>
      </w:r>
      <w:proofErr w:type="spellEnd"/>
      <w:r w:rsidRPr="00614BDF">
        <w:rPr>
          <w:rFonts w:ascii="din" w:eastAsia="Times New Roman" w:hAnsi="din" w:cs="Times New Roman"/>
          <w:color w:val="333333"/>
          <w:sz w:val="27"/>
          <w:szCs w:val="27"/>
          <w:shd w:val="clear" w:color="auto" w:fill="FFFFFF"/>
          <w:lang w:val="en-US" w:eastAsia="zh-CN"/>
        </w:rPr>
        <w:t xml:space="preserve"> - A. </w:t>
      </w:r>
      <w:proofErr w:type="spellStart"/>
      <w:r w:rsidRPr="00614BDF">
        <w:rPr>
          <w:rFonts w:ascii="din" w:eastAsia="Times New Roman" w:hAnsi="din" w:cs="Times New Roman"/>
          <w:color w:val="333333"/>
          <w:sz w:val="27"/>
          <w:szCs w:val="27"/>
          <w:shd w:val="clear" w:color="auto" w:fill="FFFFFF"/>
          <w:lang w:val="en-US" w:eastAsia="zh-CN"/>
        </w:rPr>
        <w:t>Dvořák</w:t>
      </w:r>
      <w:proofErr w:type="spellEnd"/>
      <w:r w:rsidRPr="00614BDF">
        <w:rPr>
          <w:rFonts w:ascii="din" w:eastAsia="Times New Roman" w:hAnsi="din" w:cs="Times New Roman"/>
          <w:color w:val="333333"/>
          <w:sz w:val="27"/>
          <w:szCs w:val="27"/>
          <w:shd w:val="clear" w:color="auto" w:fill="FFFFFF"/>
          <w:lang w:val="en-US" w:eastAsia="zh-CN"/>
        </w:rPr>
        <w:t xml:space="preserve">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Dimitrij</w:t>
      </w:r>
      <w:proofErr w:type="spellEnd"/>
      <w:r w:rsidRPr="00614BDF">
        <w:rPr>
          <w:rFonts w:ascii="din" w:eastAsia="Times New Roman" w:hAnsi="din" w:cs="Times New Roman"/>
          <w:color w:val="333333"/>
          <w:sz w:val="27"/>
          <w:szCs w:val="27"/>
          <w:shd w:val="clear" w:color="auto" w:fill="FFFFFF"/>
          <w:lang w:val="en-US" w:eastAsia="zh-CN"/>
        </w:rPr>
        <w:t xml:space="preserve"> (2004), J. </w:t>
      </w:r>
      <w:proofErr w:type="spellStart"/>
      <w:r w:rsidRPr="00614BDF">
        <w:rPr>
          <w:rFonts w:ascii="din" w:eastAsia="Times New Roman" w:hAnsi="din" w:cs="Times New Roman"/>
          <w:color w:val="333333"/>
          <w:sz w:val="27"/>
          <w:szCs w:val="27"/>
          <w:shd w:val="clear" w:color="auto" w:fill="FFFFFF"/>
          <w:lang w:val="en-US" w:eastAsia="zh-CN"/>
        </w:rPr>
        <w:t>Bednárik</w:t>
      </w:r>
      <w:proofErr w:type="spellEnd"/>
      <w:r w:rsidRPr="00614BDF">
        <w:rPr>
          <w:rFonts w:ascii="din" w:eastAsia="Times New Roman" w:hAnsi="din" w:cs="Times New Roman"/>
          <w:color w:val="333333"/>
          <w:sz w:val="27"/>
          <w:szCs w:val="27"/>
          <w:shd w:val="clear" w:color="auto" w:fill="FFFFFF"/>
          <w:lang w:val="en-US" w:eastAsia="zh-CN"/>
        </w:rPr>
        <w:t xml:space="preserve"> - G. Puccini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Manon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Lascaut</w:t>
      </w:r>
      <w:proofErr w:type="spellEnd"/>
      <w:r w:rsidRPr="00614BDF">
        <w:rPr>
          <w:rFonts w:ascii="din" w:eastAsia="Times New Roman" w:hAnsi="din" w:cs="Times New Roman"/>
          <w:color w:val="333333"/>
          <w:sz w:val="27"/>
          <w:szCs w:val="27"/>
          <w:shd w:val="clear" w:color="auto" w:fill="FFFFFF"/>
          <w:lang w:val="en-US" w:eastAsia="zh-CN"/>
        </w:rPr>
        <w:t xml:space="preserve"> (2007), K. </w:t>
      </w:r>
      <w:proofErr w:type="spellStart"/>
      <w:r w:rsidRPr="00614BDF">
        <w:rPr>
          <w:rFonts w:ascii="din" w:eastAsia="Times New Roman" w:hAnsi="din" w:cs="Times New Roman"/>
          <w:color w:val="333333"/>
          <w:sz w:val="27"/>
          <w:szCs w:val="27"/>
          <w:shd w:val="clear" w:color="auto" w:fill="FFFFFF"/>
          <w:lang w:val="en-US" w:eastAsia="zh-CN"/>
        </w:rPr>
        <w:t>Kříž</w:t>
      </w:r>
      <w:proofErr w:type="spellEnd"/>
      <w:r w:rsidRPr="00614BDF">
        <w:rPr>
          <w:rFonts w:ascii="din" w:eastAsia="Times New Roman" w:hAnsi="din" w:cs="Times New Roman"/>
          <w:color w:val="333333"/>
          <w:sz w:val="27"/>
          <w:szCs w:val="27"/>
          <w:shd w:val="clear" w:color="auto" w:fill="FFFFFF"/>
          <w:lang w:val="en-US" w:eastAsia="zh-CN"/>
        </w:rPr>
        <w:t xml:space="preserve"> - G. Verdi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I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Vespri</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Siciliani</w:t>
      </w:r>
      <w:proofErr w:type="spellEnd"/>
      <w:r w:rsidRPr="00614BDF">
        <w:rPr>
          <w:rFonts w:ascii="din" w:eastAsia="Times New Roman" w:hAnsi="din" w:cs="Times New Roman"/>
          <w:color w:val="333333"/>
          <w:sz w:val="27"/>
          <w:szCs w:val="27"/>
          <w:shd w:val="clear" w:color="auto" w:fill="FFFFFF"/>
          <w:lang w:val="en-US" w:eastAsia="zh-CN"/>
        </w:rPr>
        <w:t xml:space="preserve"> (2006), O. </w:t>
      </w:r>
      <w:proofErr w:type="spellStart"/>
      <w:r w:rsidRPr="00614BDF">
        <w:rPr>
          <w:rFonts w:ascii="din" w:eastAsia="Times New Roman" w:hAnsi="din" w:cs="Times New Roman"/>
          <w:color w:val="333333"/>
          <w:sz w:val="27"/>
          <w:szCs w:val="27"/>
          <w:shd w:val="clear" w:color="auto" w:fill="FFFFFF"/>
          <w:lang w:val="en-US" w:eastAsia="zh-CN"/>
        </w:rPr>
        <w:t>Havelka</w:t>
      </w:r>
      <w:proofErr w:type="spellEnd"/>
      <w:r w:rsidRPr="00614BDF">
        <w:rPr>
          <w:rFonts w:ascii="din" w:eastAsia="Times New Roman" w:hAnsi="din" w:cs="Times New Roman"/>
          <w:color w:val="333333"/>
          <w:sz w:val="27"/>
          <w:szCs w:val="27"/>
          <w:shd w:val="clear" w:color="auto" w:fill="FFFFFF"/>
          <w:lang w:val="en-US" w:eastAsia="zh-CN"/>
        </w:rPr>
        <w:t xml:space="preserve"> - G. Puccini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La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Bohéme</w:t>
      </w:r>
      <w:proofErr w:type="spellEnd"/>
      <w:r w:rsidRPr="00614BDF">
        <w:rPr>
          <w:rFonts w:ascii="din" w:eastAsia="Times New Roman" w:hAnsi="din" w:cs="Times New Roman"/>
          <w:color w:val="333333"/>
          <w:sz w:val="27"/>
          <w:szCs w:val="27"/>
          <w:shd w:val="clear" w:color="auto" w:fill="FFFFFF"/>
          <w:lang w:val="en-US" w:eastAsia="zh-CN"/>
        </w:rPr>
        <w:t xml:space="preserve">(2008), P. </w:t>
      </w:r>
      <w:proofErr w:type="spellStart"/>
      <w:r w:rsidRPr="00614BDF">
        <w:rPr>
          <w:rFonts w:ascii="din" w:eastAsia="Times New Roman" w:hAnsi="din" w:cs="Times New Roman"/>
          <w:color w:val="333333"/>
          <w:sz w:val="27"/>
          <w:szCs w:val="27"/>
          <w:shd w:val="clear" w:color="auto" w:fill="FFFFFF"/>
          <w:lang w:val="en-US" w:eastAsia="zh-CN"/>
        </w:rPr>
        <w:t>Kracik</w:t>
      </w:r>
      <w:proofErr w:type="spellEnd"/>
      <w:r w:rsidRPr="00614BDF">
        <w:rPr>
          <w:rFonts w:ascii="din" w:eastAsia="Times New Roman" w:hAnsi="din" w:cs="Times New Roman"/>
          <w:color w:val="333333"/>
          <w:sz w:val="27"/>
          <w:szCs w:val="27"/>
          <w:shd w:val="clear" w:color="auto" w:fill="FFFFFF"/>
          <w:lang w:val="en-US" w:eastAsia="zh-CN"/>
        </w:rPr>
        <w:t xml:space="preserve"> - F. </w:t>
      </w:r>
      <w:proofErr w:type="spellStart"/>
      <w:r w:rsidRPr="00614BDF">
        <w:rPr>
          <w:rFonts w:ascii="din" w:eastAsia="Times New Roman" w:hAnsi="din" w:cs="Times New Roman"/>
          <w:color w:val="333333"/>
          <w:sz w:val="27"/>
          <w:szCs w:val="27"/>
          <w:shd w:val="clear" w:color="auto" w:fill="FFFFFF"/>
          <w:lang w:val="en-US" w:eastAsia="zh-CN"/>
        </w:rPr>
        <w:t>Lehár</w:t>
      </w:r>
      <w:proofErr w:type="spellEnd"/>
      <w:r w:rsidRPr="00614BDF">
        <w:rPr>
          <w:rFonts w:ascii="din" w:eastAsia="Times New Roman" w:hAnsi="din" w:cs="Times New Roman"/>
          <w:color w:val="333333"/>
          <w:sz w:val="27"/>
          <w:szCs w:val="27"/>
          <w:shd w:val="clear" w:color="auto" w:fill="FFFFFF"/>
          <w:lang w:val="en-US" w:eastAsia="zh-CN"/>
        </w:rPr>
        <w:t xml:space="preserve">, E. </w:t>
      </w:r>
      <w:proofErr w:type="spellStart"/>
      <w:r w:rsidRPr="00614BDF">
        <w:rPr>
          <w:rFonts w:ascii="din" w:eastAsia="Times New Roman" w:hAnsi="din" w:cs="Times New Roman"/>
          <w:color w:val="333333"/>
          <w:sz w:val="27"/>
          <w:szCs w:val="27"/>
          <w:shd w:val="clear" w:color="auto" w:fill="FFFFFF"/>
          <w:lang w:val="en-US" w:eastAsia="zh-CN"/>
        </w:rPr>
        <w:t>Kálman</w:t>
      </w:r>
      <w:proofErr w:type="spellEnd"/>
      <w:r w:rsidRPr="00614BDF">
        <w:rPr>
          <w:rFonts w:ascii="din" w:eastAsia="Times New Roman" w:hAnsi="din" w:cs="Times New Roman"/>
          <w:color w:val="333333"/>
          <w:sz w:val="27"/>
          <w:szCs w:val="27"/>
          <w:shd w:val="clear" w:color="auto" w:fill="FFFFFF"/>
          <w:lang w:val="en-US" w:eastAsia="zh-CN"/>
        </w:rPr>
        <w:t>, J. Strauss -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Vivat</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 operetta</w:t>
      </w:r>
      <w:r w:rsidRPr="00614BDF">
        <w:rPr>
          <w:rFonts w:ascii="din" w:eastAsia="Times New Roman" w:hAnsi="din" w:cs="Times New Roman"/>
          <w:color w:val="333333"/>
          <w:sz w:val="27"/>
          <w:szCs w:val="27"/>
          <w:shd w:val="clear" w:color="auto" w:fill="FFFFFF"/>
          <w:lang w:val="en-US" w:eastAsia="zh-CN"/>
        </w:rPr>
        <w:t xml:space="preserve"> (2009) M. </w:t>
      </w:r>
      <w:proofErr w:type="spellStart"/>
      <w:r w:rsidRPr="00614BDF">
        <w:rPr>
          <w:rFonts w:ascii="din" w:eastAsia="Times New Roman" w:hAnsi="din" w:cs="Times New Roman"/>
          <w:color w:val="333333"/>
          <w:sz w:val="27"/>
          <w:szCs w:val="27"/>
          <w:shd w:val="clear" w:color="auto" w:fill="FFFFFF"/>
          <w:lang w:val="en-US" w:eastAsia="zh-CN"/>
        </w:rPr>
        <w:t>Kukučka</w:t>
      </w:r>
      <w:proofErr w:type="spellEnd"/>
      <w:r w:rsidRPr="00614BDF">
        <w:rPr>
          <w:rFonts w:ascii="din" w:eastAsia="Times New Roman" w:hAnsi="din" w:cs="Times New Roman"/>
          <w:color w:val="333333"/>
          <w:sz w:val="27"/>
          <w:szCs w:val="27"/>
          <w:shd w:val="clear" w:color="auto" w:fill="FFFFFF"/>
          <w:lang w:val="en-US" w:eastAsia="zh-CN"/>
        </w:rPr>
        <w:t xml:space="preserve"> and L. </w:t>
      </w:r>
      <w:proofErr w:type="spellStart"/>
      <w:r w:rsidRPr="00614BDF">
        <w:rPr>
          <w:rFonts w:ascii="din" w:eastAsia="Times New Roman" w:hAnsi="din" w:cs="Times New Roman"/>
          <w:color w:val="333333"/>
          <w:sz w:val="27"/>
          <w:szCs w:val="27"/>
          <w:shd w:val="clear" w:color="auto" w:fill="FFFFFF"/>
          <w:lang w:val="en-US" w:eastAsia="zh-CN"/>
        </w:rPr>
        <w:t>Trpišovský</w:t>
      </w:r>
      <w:proofErr w:type="spellEnd"/>
      <w:r w:rsidRPr="00614BDF">
        <w:rPr>
          <w:rFonts w:ascii="din" w:eastAsia="Times New Roman" w:hAnsi="din" w:cs="Times New Roman"/>
          <w:color w:val="333333"/>
          <w:sz w:val="27"/>
          <w:szCs w:val="27"/>
          <w:shd w:val="clear" w:color="auto" w:fill="FFFFFF"/>
          <w:lang w:val="en-US" w:eastAsia="zh-CN"/>
        </w:rPr>
        <w:t xml:space="preserve"> - WA Mozart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Don Giovanni</w:t>
      </w:r>
      <w:r w:rsidRPr="00614BDF">
        <w:rPr>
          <w:rFonts w:ascii="din" w:eastAsia="Times New Roman" w:hAnsi="din" w:cs="Times New Roman"/>
          <w:color w:val="333333"/>
          <w:sz w:val="27"/>
          <w:szCs w:val="27"/>
          <w:shd w:val="clear" w:color="auto" w:fill="FFFFFF"/>
          <w:lang w:val="en-US" w:eastAsia="zh-CN"/>
        </w:rPr>
        <w:t xml:space="preserve"> (2012). Among the foreign directors with whom she collaborated were, for example, D. </w:t>
      </w:r>
      <w:proofErr w:type="spellStart"/>
      <w:r w:rsidRPr="00614BDF">
        <w:rPr>
          <w:rFonts w:ascii="din" w:eastAsia="Times New Roman" w:hAnsi="din" w:cs="Times New Roman"/>
          <w:color w:val="333333"/>
          <w:sz w:val="27"/>
          <w:szCs w:val="27"/>
          <w:shd w:val="clear" w:color="auto" w:fill="FFFFFF"/>
          <w:lang w:val="en-US" w:eastAsia="zh-CN"/>
        </w:rPr>
        <w:t>Kaegi</w:t>
      </w:r>
      <w:proofErr w:type="spellEnd"/>
      <w:r w:rsidRPr="00614BDF">
        <w:rPr>
          <w:rFonts w:ascii="din" w:eastAsia="Times New Roman" w:hAnsi="din" w:cs="Times New Roman"/>
          <w:color w:val="333333"/>
          <w:sz w:val="27"/>
          <w:szCs w:val="27"/>
          <w:shd w:val="clear" w:color="auto" w:fill="FFFFFF"/>
          <w:lang w:val="en-US" w:eastAsia="zh-CN"/>
        </w:rPr>
        <w:t xml:space="preserve"> - A. Thomas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Hamlet</w:t>
      </w:r>
      <w:r w:rsidRPr="00614BDF">
        <w:rPr>
          <w:rFonts w:ascii="din" w:eastAsia="Times New Roman" w:hAnsi="din" w:cs="Times New Roman"/>
          <w:color w:val="333333"/>
          <w:sz w:val="27"/>
          <w:szCs w:val="27"/>
          <w:shd w:val="clear" w:color="auto" w:fill="FFFFFF"/>
          <w:lang w:val="en-US" w:eastAsia="zh-CN"/>
        </w:rPr>
        <w:t> (2002), G. Blin - A. Vivaldi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Orlando Furioso</w:t>
      </w:r>
      <w:r w:rsidRPr="00614BDF">
        <w:rPr>
          <w:rFonts w:ascii="din" w:eastAsia="Times New Roman" w:hAnsi="din" w:cs="Times New Roman"/>
          <w:color w:val="333333"/>
          <w:sz w:val="27"/>
          <w:szCs w:val="27"/>
          <w:shd w:val="clear" w:color="auto" w:fill="FFFFFF"/>
          <w:lang w:val="en-US" w:eastAsia="zh-CN"/>
        </w:rPr>
        <w:t> (2001), P.-É. </w:t>
      </w:r>
      <w:proofErr w:type="spellStart"/>
      <w:r w:rsidRPr="00614BDF">
        <w:rPr>
          <w:rFonts w:ascii="din" w:eastAsia="Times New Roman" w:hAnsi="din" w:cs="Times New Roman"/>
          <w:color w:val="333333"/>
          <w:sz w:val="27"/>
          <w:szCs w:val="27"/>
          <w:shd w:val="clear" w:color="auto" w:fill="FFFFFF"/>
          <w:lang w:val="en-US" w:eastAsia="zh-CN"/>
        </w:rPr>
        <w:t>Fourny</w:t>
      </w:r>
      <w:proofErr w:type="spellEnd"/>
      <w:r w:rsidRPr="00614BDF">
        <w:rPr>
          <w:rFonts w:ascii="din" w:eastAsia="Times New Roman" w:hAnsi="din" w:cs="Times New Roman"/>
          <w:color w:val="333333"/>
          <w:sz w:val="27"/>
          <w:szCs w:val="27"/>
          <w:shd w:val="clear" w:color="auto" w:fill="FFFFFF"/>
          <w:lang w:val="en-US" w:eastAsia="zh-CN"/>
        </w:rPr>
        <w:t xml:space="preserve"> - P. </w:t>
      </w:r>
      <w:proofErr w:type="spellStart"/>
      <w:r w:rsidRPr="00614BDF">
        <w:rPr>
          <w:rFonts w:ascii="din" w:eastAsia="Times New Roman" w:hAnsi="din" w:cs="Times New Roman"/>
          <w:color w:val="333333"/>
          <w:sz w:val="27"/>
          <w:szCs w:val="27"/>
          <w:shd w:val="clear" w:color="auto" w:fill="FFFFFF"/>
          <w:lang w:val="en-US" w:eastAsia="zh-CN"/>
        </w:rPr>
        <w:t>Dukas</w:t>
      </w:r>
      <w:proofErr w:type="spellEnd"/>
      <w:r w:rsidRPr="00614BDF">
        <w:rPr>
          <w:rFonts w:ascii="din" w:eastAsia="Times New Roman" w:hAnsi="din" w:cs="Times New Roman"/>
          <w:color w:val="333333"/>
          <w:sz w:val="27"/>
          <w:szCs w:val="27"/>
          <w:shd w:val="clear" w:color="auto" w:fill="FFFFFF"/>
          <w:lang w:val="en-US" w:eastAsia="zh-CN"/>
        </w:rPr>
        <w:t xml:space="preserve">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Ariane et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Barbe</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-blue</w:t>
      </w:r>
      <w:r w:rsidRPr="00614BDF">
        <w:rPr>
          <w:rFonts w:ascii="din" w:eastAsia="Times New Roman" w:hAnsi="din" w:cs="Times New Roman"/>
          <w:color w:val="333333"/>
          <w:sz w:val="27"/>
          <w:szCs w:val="27"/>
          <w:shd w:val="clear" w:color="auto" w:fill="FFFFFF"/>
          <w:lang w:val="en-US" w:eastAsia="zh-CN"/>
        </w:rPr>
        <w:t xml:space="preserve"> (2001), DR </w:t>
      </w:r>
      <w:proofErr w:type="spellStart"/>
      <w:r w:rsidRPr="00614BDF">
        <w:rPr>
          <w:rFonts w:ascii="din" w:eastAsia="Times New Roman" w:hAnsi="din" w:cs="Times New Roman"/>
          <w:color w:val="333333"/>
          <w:sz w:val="27"/>
          <w:szCs w:val="27"/>
          <w:shd w:val="clear" w:color="auto" w:fill="FFFFFF"/>
          <w:lang w:val="en-US" w:eastAsia="zh-CN"/>
        </w:rPr>
        <w:t>Pařízek</w:t>
      </w:r>
      <w:proofErr w:type="spellEnd"/>
      <w:r w:rsidRPr="00614BDF">
        <w:rPr>
          <w:rFonts w:ascii="din" w:eastAsia="Times New Roman" w:hAnsi="din" w:cs="Times New Roman"/>
          <w:color w:val="333333"/>
          <w:sz w:val="27"/>
          <w:szCs w:val="27"/>
          <w:shd w:val="clear" w:color="auto" w:fill="FFFFFF"/>
          <w:lang w:val="en-US" w:eastAsia="zh-CN"/>
        </w:rPr>
        <w:t xml:space="preserve"> - E. </w:t>
      </w:r>
      <w:proofErr w:type="spellStart"/>
      <w:r w:rsidRPr="00614BDF">
        <w:rPr>
          <w:rFonts w:ascii="din" w:eastAsia="Times New Roman" w:hAnsi="din" w:cs="Times New Roman"/>
          <w:color w:val="333333"/>
          <w:sz w:val="27"/>
          <w:szCs w:val="27"/>
          <w:shd w:val="clear" w:color="auto" w:fill="FFFFFF"/>
          <w:lang w:val="en-US" w:eastAsia="zh-CN"/>
        </w:rPr>
        <w:t>Viklický</w:t>
      </w:r>
      <w:proofErr w:type="spellEnd"/>
      <w:r w:rsidRPr="00614BDF">
        <w:rPr>
          <w:rFonts w:ascii="din" w:eastAsia="Times New Roman" w:hAnsi="din" w:cs="Times New Roman"/>
          <w:color w:val="333333"/>
          <w:sz w:val="27"/>
          <w:szCs w:val="27"/>
          <w:shd w:val="clear" w:color="auto" w:fill="FFFFFF"/>
          <w:lang w:val="en-US" w:eastAsia="zh-CN"/>
        </w:rPr>
        <w:t xml:space="preserve"> - The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Plowman and Death</w:t>
      </w:r>
      <w:r w:rsidRPr="00614BDF">
        <w:rPr>
          <w:rFonts w:ascii="din" w:eastAsia="Times New Roman" w:hAnsi="din" w:cs="Times New Roman"/>
          <w:color w:val="333333"/>
          <w:sz w:val="27"/>
          <w:szCs w:val="27"/>
          <w:shd w:val="clear" w:color="auto" w:fill="FFFFFF"/>
          <w:lang w:val="en-US" w:eastAsia="zh-CN"/>
        </w:rPr>
        <w:t xml:space="preserve"> (2003), R. </w:t>
      </w:r>
      <w:proofErr w:type="spellStart"/>
      <w:r w:rsidRPr="00614BDF">
        <w:rPr>
          <w:rFonts w:ascii="din" w:eastAsia="Times New Roman" w:hAnsi="din" w:cs="Times New Roman"/>
          <w:color w:val="333333"/>
          <w:sz w:val="27"/>
          <w:szCs w:val="27"/>
          <w:shd w:val="clear" w:color="auto" w:fill="FFFFFF"/>
          <w:lang w:val="en-US" w:eastAsia="zh-CN"/>
        </w:rPr>
        <w:t>Hovenbitzer</w:t>
      </w:r>
      <w:proofErr w:type="spellEnd"/>
      <w:r w:rsidRPr="00614BDF">
        <w:rPr>
          <w:rFonts w:ascii="din" w:eastAsia="Times New Roman" w:hAnsi="din" w:cs="Times New Roman"/>
          <w:color w:val="333333"/>
          <w:sz w:val="27"/>
          <w:szCs w:val="27"/>
          <w:shd w:val="clear" w:color="auto" w:fill="FFFFFF"/>
          <w:lang w:val="en-US" w:eastAsia="zh-CN"/>
        </w:rPr>
        <w:t xml:space="preserve"> - R. Leoncavallo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La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Bohéme</w:t>
      </w:r>
      <w:proofErr w:type="spellEnd"/>
      <w:r w:rsidRPr="00614BDF">
        <w:rPr>
          <w:rFonts w:ascii="din" w:eastAsia="Times New Roman" w:hAnsi="din" w:cs="Times New Roman"/>
          <w:color w:val="333333"/>
          <w:sz w:val="27"/>
          <w:szCs w:val="27"/>
          <w:shd w:val="clear" w:color="auto" w:fill="FFFFFF"/>
          <w:lang w:val="en-US" w:eastAsia="zh-CN"/>
        </w:rPr>
        <w:t xml:space="preserve"> (2003), A. </w:t>
      </w:r>
      <w:proofErr w:type="spellStart"/>
      <w:r w:rsidRPr="00614BDF">
        <w:rPr>
          <w:rFonts w:ascii="din" w:eastAsia="Times New Roman" w:hAnsi="din" w:cs="Times New Roman"/>
          <w:color w:val="333333"/>
          <w:sz w:val="27"/>
          <w:szCs w:val="27"/>
          <w:shd w:val="clear" w:color="auto" w:fill="FFFFFF"/>
          <w:lang w:val="en-US" w:eastAsia="zh-CN"/>
        </w:rPr>
        <w:t>Nekovar</w:t>
      </w:r>
      <w:proofErr w:type="spellEnd"/>
      <w:r w:rsidRPr="00614BDF">
        <w:rPr>
          <w:rFonts w:ascii="din" w:eastAsia="Times New Roman" w:hAnsi="din" w:cs="Times New Roman"/>
          <w:color w:val="333333"/>
          <w:sz w:val="27"/>
          <w:szCs w:val="27"/>
          <w:shd w:val="clear" w:color="auto" w:fill="FFFFFF"/>
          <w:lang w:val="en-US" w:eastAsia="zh-CN"/>
        </w:rPr>
        <w:t xml:space="preserve"> - G. Donizetti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Lucia di Lammermoor</w:t>
      </w:r>
      <w:r w:rsidRPr="00614BDF">
        <w:rPr>
          <w:rFonts w:ascii="din" w:eastAsia="Times New Roman" w:hAnsi="din" w:cs="Times New Roman"/>
          <w:color w:val="333333"/>
          <w:sz w:val="27"/>
          <w:szCs w:val="27"/>
          <w:shd w:val="clear" w:color="auto" w:fill="FFFFFF"/>
          <w:lang w:val="en-US" w:eastAsia="zh-CN"/>
        </w:rPr>
        <w:t> (2004), S. Taylor - R. Wagner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Der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Fliegende</w:t>
      </w:r>
      <w:proofErr w:type="spellEnd"/>
      <w:r w:rsidRPr="00614BDF">
        <w:rPr>
          <w:rFonts w:ascii="inherit" w:eastAsia="Times New Roman" w:hAnsi="inherit" w:cs="Times New Roman"/>
          <w:i/>
          <w:iCs/>
          <w:color w:val="333333"/>
          <w:sz w:val="24"/>
          <w:szCs w:val="24"/>
          <w:bdr w:val="none" w:sz="0" w:space="0" w:color="auto" w:frame="1"/>
          <w:shd w:val="clear" w:color="auto" w:fill="FFFFFF"/>
          <w:lang w:val="en-US" w:eastAsia="zh-CN"/>
        </w:rPr>
        <w:t xml:space="preserve">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Holländer</w:t>
      </w:r>
      <w:proofErr w:type="spellEnd"/>
      <w:r w:rsidRPr="00614BDF">
        <w:rPr>
          <w:rFonts w:ascii="din" w:eastAsia="Times New Roman" w:hAnsi="din" w:cs="Times New Roman"/>
          <w:color w:val="333333"/>
          <w:sz w:val="27"/>
          <w:szCs w:val="27"/>
          <w:shd w:val="clear" w:color="auto" w:fill="FFFFFF"/>
          <w:lang w:val="en-US" w:eastAsia="zh-CN"/>
        </w:rPr>
        <w:t xml:space="preserve"> (2008), M. </w:t>
      </w:r>
      <w:proofErr w:type="spellStart"/>
      <w:r w:rsidRPr="00614BDF">
        <w:rPr>
          <w:rFonts w:ascii="din" w:eastAsia="Times New Roman" w:hAnsi="din" w:cs="Times New Roman"/>
          <w:color w:val="333333"/>
          <w:sz w:val="27"/>
          <w:szCs w:val="27"/>
          <w:shd w:val="clear" w:color="auto" w:fill="FFFFFF"/>
          <w:lang w:val="en-US" w:eastAsia="zh-CN"/>
        </w:rPr>
        <w:t>Lombardero</w:t>
      </w:r>
      <w:proofErr w:type="spellEnd"/>
      <w:r w:rsidRPr="00614BDF">
        <w:rPr>
          <w:rFonts w:ascii="din" w:eastAsia="Times New Roman" w:hAnsi="din" w:cs="Times New Roman"/>
          <w:color w:val="333333"/>
          <w:sz w:val="27"/>
          <w:szCs w:val="27"/>
          <w:shd w:val="clear" w:color="auto" w:fill="FFFFFF"/>
          <w:lang w:val="en-US" w:eastAsia="zh-CN"/>
        </w:rPr>
        <w:t xml:space="preserve"> - R. Wagner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Tristan and Isolde</w:t>
      </w:r>
      <w:r w:rsidRPr="00614BDF">
        <w:rPr>
          <w:rFonts w:ascii="din" w:eastAsia="Times New Roman" w:hAnsi="din" w:cs="Times New Roman"/>
          <w:color w:val="333333"/>
          <w:sz w:val="27"/>
          <w:szCs w:val="27"/>
          <w:shd w:val="clear" w:color="auto" w:fill="FFFFFF"/>
          <w:lang w:val="en-US" w:eastAsia="zh-CN"/>
        </w:rPr>
        <w:t xml:space="preserve"> (2010) - H. </w:t>
      </w:r>
      <w:proofErr w:type="spellStart"/>
      <w:r w:rsidRPr="00614BDF">
        <w:rPr>
          <w:rFonts w:ascii="din" w:eastAsia="Times New Roman" w:hAnsi="din" w:cs="Times New Roman"/>
          <w:color w:val="333333"/>
          <w:sz w:val="27"/>
          <w:szCs w:val="27"/>
          <w:shd w:val="clear" w:color="auto" w:fill="FFFFFF"/>
          <w:lang w:val="en-US" w:eastAsia="zh-CN"/>
        </w:rPr>
        <w:t>Schörghofer</w:t>
      </w:r>
      <w:proofErr w:type="spellEnd"/>
      <w:r w:rsidRPr="00614BDF">
        <w:rPr>
          <w:rFonts w:ascii="din" w:eastAsia="Times New Roman" w:hAnsi="din" w:cs="Times New Roman"/>
          <w:color w:val="333333"/>
          <w:sz w:val="27"/>
          <w:szCs w:val="27"/>
          <w:shd w:val="clear" w:color="auto" w:fill="FFFFFF"/>
          <w:lang w:val="en-US" w:eastAsia="zh-CN"/>
        </w:rPr>
        <w:t xml:space="preserve"> - Ch. W. Gluck -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Orpheus and Eurydice</w:t>
      </w:r>
      <w:r w:rsidRPr="00614BDF">
        <w:rPr>
          <w:rFonts w:ascii="din" w:eastAsia="Times New Roman" w:hAnsi="din" w:cs="Times New Roman"/>
          <w:color w:val="333333"/>
          <w:sz w:val="27"/>
          <w:szCs w:val="27"/>
          <w:shd w:val="clear" w:color="auto" w:fill="FFFFFF"/>
          <w:lang w:val="en-US" w:eastAsia="zh-CN"/>
        </w:rPr>
        <w:t xml:space="preserve"> (2013). In 2006, she collaborated with her colleague L. </w:t>
      </w:r>
      <w:proofErr w:type="spellStart"/>
      <w:r w:rsidRPr="00614BDF">
        <w:rPr>
          <w:rFonts w:ascii="din" w:eastAsia="Times New Roman" w:hAnsi="din" w:cs="Times New Roman"/>
          <w:color w:val="333333"/>
          <w:sz w:val="27"/>
          <w:szCs w:val="27"/>
          <w:shd w:val="clear" w:color="auto" w:fill="FFFFFF"/>
          <w:lang w:val="en-US" w:eastAsia="zh-CN"/>
        </w:rPr>
        <w:t>Cukr</w:t>
      </w:r>
      <w:proofErr w:type="spellEnd"/>
      <w:r w:rsidRPr="00614BDF">
        <w:rPr>
          <w:rFonts w:ascii="din" w:eastAsia="Times New Roman" w:hAnsi="din" w:cs="Times New Roman"/>
          <w:color w:val="333333"/>
          <w:sz w:val="27"/>
          <w:szCs w:val="27"/>
          <w:shd w:val="clear" w:color="auto" w:fill="FFFFFF"/>
          <w:lang w:val="en-US" w:eastAsia="zh-CN"/>
        </w:rPr>
        <w:t xml:space="preserve"> on the production of WA Mozart's opera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Don Giovanni</w:t>
      </w:r>
      <w:r w:rsidRPr="00614BDF">
        <w:rPr>
          <w:rFonts w:ascii="din" w:eastAsia="Times New Roman" w:hAnsi="din" w:cs="Times New Roman"/>
          <w:color w:val="333333"/>
          <w:sz w:val="27"/>
          <w:szCs w:val="27"/>
          <w:shd w:val="clear" w:color="auto" w:fill="FFFFFF"/>
          <w:lang w:val="en-US" w:eastAsia="zh-CN"/>
        </w:rPr>
        <w:t xml:space="preserve"> for the production of the </w:t>
      </w:r>
      <w:proofErr w:type="spellStart"/>
      <w:r w:rsidRPr="00614BDF">
        <w:rPr>
          <w:rFonts w:ascii="din" w:eastAsia="Times New Roman" w:hAnsi="din" w:cs="Times New Roman"/>
          <w:color w:val="333333"/>
          <w:sz w:val="27"/>
          <w:szCs w:val="27"/>
          <w:shd w:val="clear" w:color="auto" w:fill="FFFFFF"/>
          <w:lang w:val="en-US" w:eastAsia="zh-CN"/>
        </w:rPr>
        <w:t>MozArt</w:t>
      </w:r>
      <w:proofErr w:type="spellEnd"/>
      <w:r w:rsidRPr="00614BDF">
        <w:rPr>
          <w:rFonts w:ascii="din" w:eastAsia="Times New Roman" w:hAnsi="din" w:cs="Times New Roman"/>
          <w:color w:val="333333"/>
          <w:sz w:val="27"/>
          <w:szCs w:val="27"/>
          <w:shd w:val="clear" w:color="auto" w:fill="FFFFFF"/>
          <w:lang w:val="en-US" w:eastAsia="zh-CN"/>
        </w:rPr>
        <w:t xml:space="preserve"> Opera at the Estates Theater. In 2009 she assisted him with Verdi's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Otell</w:t>
      </w:r>
      <w:proofErr w:type="spellEnd"/>
      <w:r w:rsidRPr="00614BDF">
        <w:rPr>
          <w:rFonts w:ascii="din" w:eastAsia="Times New Roman" w:hAnsi="din" w:cs="Times New Roman"/>
          <w:color w:val="333333"/>
          <w:sz w:val="27"/>
          <w:szCs w:val="27"/>
          <w:shd w:val="clear" w:color="auto" w:fill="FFFFFF"/>
          <w:lang w:val="en-US" w:eastAsia="zh-CN"/>
        </w:rPr>
        <w:t> and in 2011 with Verdi's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Troubadour,</w:t>
      </w:r>
      <w:r w:rsidRPr="00614BDF">
        <w:rPr>
          <w:rFonts w:ascii="din" w:eastAsia="Times New Roman" w:hAnsi="din" w:cs="Times New Roman"/>
          <w:color w:val="333333"/>
          <w:sz w:val="27"/>
          <w:szCs w:val="27"/>
          <w:shd w:val="clear" w:color="auto" w:fill="FFFFFF"/>
          <w:lang w:val="en-US" w:eastAsia="zh-CN"/>
        </w:rPr>
        <w:t> both at the Prague State Opera. In 2006, she directed Bizet's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Carmen</w:t>
      </w:r>
      <w:r w:rsidRPr="00614BDF">
        <w:rPr>
          <w:rFonts w:ascii="din" w:eastAsia="Times New Roman" w:hAnsi="din" w:cs="Times New Roman"/>
          <w:color w:val="333333"/>
          <w:sz w:val="27"/>
          <w:szCs w:val="27"/>
          <w:shd w:val="clear" w:color="auto" w:fill="FFFFFF"/>
          <w:lang w:val="en-US" w:eastAsia="zh-CN"/>
        </w:rPr>
        <w:t xml:space="preserve"> in Seoul, South Korea, for the opera company </w:t>
      </w:r>
      <w:proofErr w:type="spellStart"/>
      <w:r w:rsidRPr="00614BDF">
        <w:rPr>
          <w:rFonts w:ascii="din" w:eastAsia="Times New Roman" w:hAnsi="din" w:cs="Times New Roman"/>
          <w:color w:val="333333"/>
          <w:sz w:val="27"/>
          <w:szCs w:val="27"/>
          <w:shd w:val="clear" w:color="auto" w:fill="FFFFFF"/>
          <w:lang w:val="en-US" w:eastAsia="zh-CN"/>
        </w:rPr>
        <w:t>Beseto</w:t>
      </w:r>
      <w:proofErr w:type="spellEnd"/>
      <w:r w:rsidRPr="00614BDF">
        <w:rPr>
          <w:rFonts w:ascii="din" w:eastAsia="Times New Roman" w:hAnsi="din" w:cs="Times New Roman"/>
          <w:color w:val="333333"/>
          <w:sz w:val="27"/>
          <w:szCs w:val="27"/>
          <w:shd w:val="clear" w:color="auto" w:fill="FFFFFF"/>
          <w:lang w:val="en-US" w:eastAsia="zh-CN"/>
        </w:rPr>
        <w:t xml:space="preserve"> , in which </w:t>
      </w:r>
      <w:r w:rsidRPr="00614BDF">
        <w:rPr>
          <w:rFonts w:ascii="din" w:eastAsia="Times New Roman" w:hAnsi="din" w:cs="Times New Roman"/>
          <w:color w:val="333333"/>
          <w:sz w:val="27"/>
          <w:szCs w:val="27"/>
          <w:shd w:val="clear" w:color="auto" w:fill="FFFFFF"/>
          <w:lang w:val="en-US" w:eastAsia="zh-CN"/>
        </w:rPr>
        <w:lastRenderedPageBreak/>
        <w:t xml:space="preserve">Czech and Korean artists participated. At the Opera Week festival in </w:t>
      </w:r>
      <w:proofErr w:type="spellStart"/>
      <w:r w:rsidRPr="00614BDF">
        <w:rPr>
          <w:rFonts w:ascii="din" w:eastAsia="Times New Roman" w:hAnsi="din" w:cs="Times New Roman"/>
          <w:color w:val="333333"/>
          <w:sz w:val="27"/>
          <w:szCs w:val="27"/>
          <w:shd w:val="clear" w:color="auto" w:fill="FFFFFF"/>
          <w:lang w:val="en-US" w:eastAsia="zh-CN"/>
        </w:rPr>
        <w:t>Kutná</w:t>
      </w:r>
      <w:proofErr w:type="spellEnd"/>
      <w:r w:rsidRPr="00614BDF">
        <w:rPr>
          <w:rFonts w:ascii="din" w:eastAsia="Times New Roman" w:hAnsi="din" w:cs="Times New Roman"/>
          <w:color w:val="333333"/>
          <w:sz w:val="27"/>
          <w:szCs w:val="27"/>
          <w:shd w:val="clear" w:color="auto" w:fill="FFFFFF"/>
          <w:lang w:val="en-US" w:eastAsia="zh-CN"/>
        </w:rPr>
        <w:t xml:space="preserve"> Hora in 2001, she assisted L. </w:t>
      </w:r>
      <w:proofErr w:type="spellStart"/>
      <w:r w:rsidRPr="00614BDF">
        <w:rPr>
          <w:rFonts w:ascii="din" w:eastAsia="Times New Roman" w:hAnsi="din" w:cs="Times New Roman"/>
          <w:color w:val="333333"/>
          <w:sz w:val="27"/>
          <w:szCs w:val="27"/>
          <w:shd w:val="clear" w:color="auto" w:fill="FFFFFF"/>
          <w:lang w:val="en-US" w:eastAsia="zh-CN"/>
        </w:rPr>
        <w:t>Štros</w:t>
      </w:r>
      <w:proofErr w:type="spellEnd"/>
      <w:r w:rsidRPr="00614BDF">
        <w:rPr>
          <w:rFonts w:ascii="din" w:eastAsia="Times New Roman" w:hAnsi="din" w:cs="Times New Roman"/>
          <w:color w:val="333333"/>
          <w:sz w:val="27"/>
          <w:szCs w:val="27"/>
          <w:shd w:val="clear" w:color="auto" w:fill="FFFFFF"/>
          <w:lang w:val="en-US" w:eastAsia="zh-CN"/>
        </w:rPr>
        <w:t xml:space="preserve"> in the preparation of Mozart's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Don Giovanni</w:t>
      </w:r>
      <w:r w:rsidRPr="00614BDF">
        <w:rPr>
          <w:rFonts w:ascii="din" w:eastAsia="Times New Roman" w:hAnsi="din" w:cs="Times New Roman"/>
          <w:color w:val="333333"/>
          <w:sz w:val="27"/>
          <w:szCs w:val="27"/>
          <w:shd w:val="clear" w:color="auto" w:fill="FFFFFF"/>
          <w:lang w:val="en-US" w:eastAsia="zh-CN"/>
        </w:rPr>
        <w:t> and in 2003 at Bizet's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Carmen,</w:t>
      </w:r>
      <w:r w:rsidRPr="00614BDF">
        <w:rPr>
          <w:rFonts w:ascii="din" w:eastAsia="Times New Roman" w:hAnsi="din" w:cs="Times New Roman"/>
          <w:color w:val="333333"/>
          <w:sz w:val="27"/>
          <w:szCs w:val="27"/>
          <w:shd w:val="clear" w:color="auto" w:fill="FFFFFF"/>
          <w:lang w:val="en-US" w:eastAsia="zh-CN"/>
        </w:rPr>
        <w:t>where</w:t>
      </w:r>
      <w:proofErr w:type="spellEnd"/>
      <w:r w:rsidRPr="00614BDF">
        <w:rPr>
          <w:rFonts w:ascii="din" w:eastAsia="Times New Roman" w:hAnsi="din" w:cs="Times New Roman"/>
          <w:color w:val="333333"/>
          <w:sz w:val="27"/>
          <w:szCs w:val="27"/>
          <w:shd w:val="clear" w:color="auto" w:fill="FFFFFF"/>
          <w:lang w:val="en-US" w:eastAsia="zh-CN"/>
        </w:rPr>
        <w:t xml:space="preserve"> she also collaborated as a choreographer. Together with L. </w:t>
      </w:r>
      <w:proofErr w:type="spellStart"/>
      <w:r w:rsidRPr="00614BDF">
        <w:rPr>
          <w:rFonts w:ascii="din" w:eastAsia="Times New Roman" w:hAnsi="din" w:cs="Times New Roman"/>
          <w:color w:val="333333"/>
          <w:sz w:val="27"/>
          <w:szCs w:val="27"/>
          <w:shd w:val="clear" w:color="auto" w:fill="FFFFFF"/>
          <w:lang w:val="en-US" w:eastAsia="zh-CN"/>
        </w:rPr>
        <w:t>Cukr</w:t>
      </w:r>
      <w:proofErr w:type="spellEnd"/>
      <w:r w:rsidRPr="00614BDF">
        <w:rPr>
          <w:rFonts w:ascii="din" w:eastAsia="Times New Roman" w:hAnsi="din" w:cs="Times New Roman"/>
          <w:color w:val="333333"/>
          <w:sz w:val="27"/>
          <w:szCs w:val="27"/>
          <w:shd w:val="clear" w:color="auto" w:fill="FFFFFF"/>
          <w:lang w:val="en-US" w:eastAsia="zh-CN"/>
        </w:rPr>
        <w:t>, she participated in the preparation of Puccini's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Tska</w:t>
      </w:r>
      <w:proofErr w:type="spellEnd"/>
      <w:r w:rsidRPr="00614BDF">
        <w:rPr>
          <w:rFonts w:ascii="din" w:eastAsia="Times New Roman" w:hAnsi="din" w:cs="Times New Roman"/>
          <w:color w:val="333333"/>
          <w:sz w:val="27"/>
          <w:szCs w:val="27"/>
          <w:shd w:val="clear" w:color="auto" w:fill="FFFFFF"/>
          <w:lang w:val="en-US" w:eastAsia="zh-CN"/>
        </w:rPr>
        <w:t> in 2008, in 2011 she independently directed Puccini's </w:t>
      </w:r>
      <w:proofErr w:type="spellStart"/>
      <w:r w:rsidRPr="00614BDF">
        <w:rPr>
          <w:rFonts w:ascii="inherit" w:eastAsia="Times New Roman" w:hAnsi="inherit" w:cs="Times New Roman"/>
          <w:i/>
          <w:iCs/>
          <w:color w:val="333333"/>
          <w:sz w:val="24"/>
          <w:szCs w:val="24"/>
          <w:bdr w:val="none" w:sz="0" w:space="0" w:color="auto" w:frame="1"/>
          <w:shd w:val="clear" w:color="auto" w:fill="FFFFFF"/>
          <w:lang w:val="en-US" w:eastAsia="zh-CN"/>
        </w:rPr>
        <w:t>Bohém</w:t>
      </w:r>
      <w:proofErr w:type="spellEnd"/>
      <w:r w:rsidRPr="00614BDF">
        <w:rPr>
          <w:rFonts w:ascii="din" w:eastAsia="Times New Roman" w:hAnsi="din" w:cs="Times New Roman"/>
          <w:color w:val="333333"/>
          <w:sz w:val="27"/>
          <w:szCs w:val="27"/>
          <w:shd w:val="clear" w:color="auto" w:fill="FFFFFF"/>
          <w:lang w:val="en-US" w:eastAsia="zh-CN"/>
        </w:rPr>
        <w:t> and in 2012 Verdi's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Traviata</w:t>
      </w:r>
      <w:r w:rsidRPr="00614BDF">
        <w:rPr>
          <w:rFonts w:ascii="din" w:eastAsia="Times New Roman" w:hAnsi="din" w:cs="Times New Roman"/>
          <w:color w:val="333333"/>
          <w:sz w:val="27"/>
          <w:szCs w:val="27"/>
          <w:shd w:val="clear" w:color="auto" w:fill="FFFFFF"/>
          <w:lang w:val="en-US" w:eastAsia="zh-CN"/>
        </w:rPr>
        <w:t> . For the pupils of the Ballet School, she directed and directed the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Children's Christmas Mass by</w:t>
      </w:r>
      <w:r w:rsidRPr="00614BDF">
        <w:rPr>
          <w:rFonts w:ascii="din" w:eastAsia="Times New Roman" w:hAnsi="din" w:cs="Times New Roman"/>
          <w:color w:val="333333"/>
          <w:sz w:val="27"/>
          <w:szCs w:val="27"/>
          <w:shd w:val="clear" w:color="auto" w:fill="FFFFFF"/>
          <w:lang w:val="en-US" w:eastAsia="zh-CN"/>
        </w:rPr>
        <w:t xml:space="preserve"> V. </w:t>
      </w:r>
      <w:proofErr w:type="spellStart"/>
      <w:r w:rsidRPr="00614BDF">
        <w:rPr>
          <w:rFonts w:ascii="din" w:eastAsia="Times New Roman" w:hAnsi="din" w:cs="Times New Roman"/>
          <w:color w:val="333333"/>
          <w:sz w:val="27"/>
          <w:szCs w:val="27"/>
          <w:shd w:val="clear" w:color="auto" w:fill="FFFFFF"/>
          <w:lang w:val="en-US" w:eastAsia="zh-CN"/>
        </w:rPr>
        <w:t>Bulíček</w:t>
      </w:r>
      <w:proofErr w:type="spellEnd"/>
      <w:r w:rsidRPr="00614BDF">
        <w:rPr>
          <w:rFonts w:ascii="din" w:eastAsia="Times New Roman" w:hAnsi="din" w:cs="Times New Roman"/>
          <w:color w:val="333333"/>
          <w:sz w:val="27"/>
          <w:szCs w:val="27"/>
          <w:shd w:val="clear" w:color="auto" w:fill="FFFFFF"/>
          <w:lang w:val="en-US" w:eastAsia="zh-CN"/>
        </w:rPr>
        <w:t xml:space="preserve"> and M. </w:t>
      </w:r>
      <w:proofErr w:type="spellStart"/>
      <w:r w:rsidRPr="00614BDF">
        <w:rPr>
          <w:rFonts w:ascii="din" w:eastAsia="Times New Roman" w:hAnsi="din" w:cs="Times New Roman"/>
          <w:color w:val="333333"/>
          <w:sz w:val="27"/>
          <w:szCs w:val="27"/>
          <w:shd w:val="clear" w:color="auto" w:fill="FFFFFF"/>
          <w:lang w:val="en-US" w:eastAsia="zh-CN"/>
        </w:rPr>
        <w:t>Podéšťová</w:t>
      </w:r>
      <w:proofErr w:type="spellEnd"/>
      <w:r w:rsidRPr="00614BDF">
        <w:rPr>
          <w:rFonts w:ascii="din" w:eastAsia="Times New Roman" w:hAnsi="din" w:cs="Times New Roman"/>
          <w:color w:val="333333"/>
          <w:sz w:val="27"/>
          <w:szCs w:val="27"/>
          <w:shd w:val="clear" w:color="auto" w:fill="FFFFFF"/>
          <w:lang w:val="en-US" w:eastAsia="zh-CN"/>
        </w:rPr>
        <w:t>, which the children have been successfully presenting at various charitable events every year since 1998. In 1996 , she prepared </w:t>
      </w:r>
      <w:r w:rsidRPr="00614BDF">
        <w:rPr>
          <w:rFonts w:ascii="inherit" w:eastAsia="Times New Roman" w:hAnsi="inherit" w:cs="Times New Roman"/>
          <w:i/>
          <w:iCs/>
          <w:color w:val="333333"/>
          <w:sz w:val="24"/>
          <w:szCs w:val="24"/>
          <w:bdr w:val="none" w:sz="0" w:space="0" w:color="auto" w:frame="1"/>
          <w:shd w:val="clear" w:color="auto" w:fill="FFFFFF"/>
          <w:lang w:val="en-US" w:eastAsia="zh-CN"/>
        </w:rPr>
        <w:t>Easter Passions</w:t>
      </w:r>
      <w:r w:rsidRPr="00614BDF">
        <w:rPr>
          <w:rFonts w:ascii="din" w:eastAsia="Times New Roman" w:hAnsi="din" w:cs="Times New Roman"/>
          <w:color w:val="333333"/>
          <w:sz w:val="27"/>
          <w:szCs w:val="27"/>
          <w:shd w:val="clear" w:color="auto" w:fill="FFFFFF"/>
          <w:lang w:val="en-US" w:eastAsia="zh-CN"/>
        </w:rPr>
        <w:t> for the Easter holidays with her children , which also have their own annual tradition. She has created countless choreographies for the Ballet School, with which children present themselves at ballet school competitions and also in performances at the end of the school year on the stage of the State Opera.</w:t>
      </w:r>
    </w:p>
    <w:p w14:paraId="624254C2" w14:textId="77777777" w:rsidR="003014F3" w:rsidRPr="00F81A07" w:rsidRDefault="003014F3" w:rsidP="003014F3">
      <w:pPr>
        <w:jc w:val="both"/>
        <w:rPr>
          <w:color w:val="000000" w:themeColor="text1"/>
        </w:rPr>
      </w:pPr>
    </w:p>
    <w:p w14:paraId="17B9CD26" w14:textId="435E9E19" w:rsidR="00F15D03" w:rsidRPr="003014F3" w:rsidRDefault="003014F3" w:rsidP="003014F3">
      <w:pPr>
        <w:rPr>
          <w:lang w:val="en-US"/>
        </w:rPr>
      </w:pPr>
    </w:p>
    <w:sectPr w:rsidR="00F15D03" w:rsidRPr="003014F3" w:rsidSect="00E9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D1"/>
    <w:rsid w:val="00294C9B"/>
    <w:rsid w:val="003014F3"/>
    <w:rsid w:val="003B1F36"/>
    <w:rsid w:val="00614BDF"/>
    <w:rsid w:val="006E41FC"/>
    <w:rsid w:val="008354B4"/>
    <w:rsid w:val="008F68D8"/>
    <w:rsid w:val="009E722D"/>
    <w:rsid w:val="00BF1C87"/>
    <w:rsid w:val="00DC5DD1"/>
    <w:rsid w:val="00E820CF"/>
    <w:rsid w:val="00E92BF2"/>
    <w:rsid w:val="00EE1CF1"/>
    <w:rsid w:val="00F04427"/>
    <w:rsid w:val="00F5384C"/>
    <w:rsid w:val="00F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D651E"/>
  <w15:docId w15:val="{67F1E0F2-2B0E-CE4F-A29D-C2C5DD5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5DD1"/>
  </w:style>
  <w:style w:type="character" w:styleId="a3">
    <w:name w:val="Emphasis"/>
    <w:basedOn w:val="a0"/>
    <w:uiPriority w:val="20"/>
    <w:qFormat/>
    <w:rsid w:val="00DC5DD1"/>
    <w:rPr>
      <w:i/>
      <w:iCs/>
    </w:rPr>
  </w:style>
  <w:style w:type="character" w:styleId="a4">
    <w:name w:val="Hyperlink"/>
    <w:basedOn w:val="a0"/>
    <w:uiPriority w:val="99"/>
    <w:semiHidden/>
    <w:unhideWhenUsed/>
    <w:rsid w:val="00DC5DD1"/>
    <w:rPr>
      <w:color w:val="0000FF"/>
      <w:u w:val="single"/>
    </w:rPr>
  </w:style>
  <w:style w:type="table" w:styleId="a5">
    <w:name w:val="Table Grid"/>
    <w:basedOn w:val="a1"/>
    <w:uiPriority w:val="59"/>
    <w:rsid w:val="006E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dc:creator>
  <cp:lastModifiedBy>Microsoft Office User</cp:lastModifiedBy>
  <cp:revision>4</cp:revision>
  <dcterms:created xsi:type="dcterms:W3CDTF">2021-02-14T21:34:00Z</dcterms:created>
  <dcterms:modified xsi:type="dcterms:W3CDTF">2021-02-14T21:49:00Z</dcterms:modified>
</cp:coreProperties>
</file>